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</w:r>
      <w:r>
        <w:rPr>
          <w:rFonts w:ascii="Times New Roman" w:hAnsi="Times New Roman" w:eastAsiaTheme="minorHAnsi"/>
          <w:b/>
          <w:sz w:val="28"/>
          <w:szCs w:val="28"/>
        </w:rPr>
        <w:t xml:space="preserve">ПЕРЕЧЕНЬ </w:t>
      </w:r>
      <w:r>
        <w:rPr>
          <w:rFonts w:ascii="Times New Roman" w:hAnsi="Times New Roman" w:eastAsiaTheme="minorHAnsi"/>
          <w:b/>
          <w:bCs/>
          <w:sz w:val="28"/>
          <w:szCs w:val="28"/>
        </w:rPr>
      </w:r>
      <w:r>
        <w:rPr>
          <w:rFonts w:ascii="Times New Roman" w:hAnsi="Times New Roman" w:eastAsiaTheme="minorHAnsi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sz w:val="28"/>
          <w:szCs w:val="28"/>
        </w:rPr>
        <w:t xml:space="preserve">образовательных организаций, привлекаемых к сопровождению инвалидов, нуждающихся в </w:t>
      </w:r>
      <w:r>
        <w:rPr>
          <w:rFonts w:ascii="Times New Roman" w:hAnsi="Times New Roman" w:eastAsiaTheme="minorHAnsi"/>
          <w:b/>
          <w:sz w:val="28"/>
          <w:szCs w:val="28"/>
        </w:rPr>
        <w:t xml:space="preserve">постоянной</w:t>
      </w:r>
      <w:r>
        <w:rPr>
          <w:rFonts w:ascii="Times New Roman" w:hAnsi="Times New Roman" w:eastAsiaTheme="minorHAnsi"/>
          <w:b/>
          <w:sz w:val="28"/>
          <w:szCs w:val="28"/>
        </w:rPr>
        <w:t xml:space="preserve"> или частичной </w:t>
      </w:r>
      <w:r>
        <w:rPr>
          <w:rFonts w:ascii="Times New Roman" w:hAnsi="Times New Roman" w:eastAsiaTheme="minorHAnsi"/>
          <w:b/>
          <w:bCs/>
          <w:sz w:val="28"/>
          <w:szCs w:val="28"/>
        </w:rPr>
      </w:r>
      <w:r>
        <w:rPr>
          <w:rFonts w:ascii="Times New Roman" w:hAnsi="Times New Roman" w:eastAsiaTheme="minorHAnsi"/>
          <w:b/>
          <w:bCs/>
          <w:sz w:val="28"/>
          <w:szCs w:val="28"/>
        </w:rPr>
      </w:r>
      <w:r>
        <w:rPr>
          <w:rFonts w:ascii="Times New Roman" w:hAnsi="Times New Roman" w:eastAsiaTheme="minorHAnsi"/>
          <w:b/>
          <w:sz w:val="28"/>
          <w:szCs w:val="28"/>
        </w:rPr>
        <w:t xml:space="preserve">посторонней помощи, в части </w:t>
      </w:r>
      <w:r>
        <w:rPr>
          <w:rFonts w:ascii="Times New Roman" w:hAnsi="Times New Roman"/>
          <w:b/>
          <w:sz w:val="28"/>
          <w:szCs w:val="28"/>
        </w:rPr>
        <w:t xml:space="preserve"> профессиональной реабилитации и абилитации и ранней помощи</w:t>
      </w:r>
      <w:r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/>
          <w:bCs/>
          <w:sz w:val="28"/>
          <w:szCs w:val="28"/>
        </w:rPr>
      </w:r>
      <w:r>
        <w:rPr>
          <w:rFonts w:ascii="Times New Roman" w:hAnsi="Times New Roman" w:eastAsiaTheme="minorHAnsi"/>
          <w:b/>
          <w:bCs/>
          <w:sz w:val="28"/>
          <w:szCs w:val="28"/>
        </w:rPr>
      </w:r>
      <w:r>
        <w:rPr>
          <w:rFonts w:ascii="Times New Roman" w:hAnsi="Times New Roman" w:eastAsiaTheme="minorHAnsi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Theme="minorHAnsi"/>
          <w:sz w:val="16"/>
          <w:szCs w:val="16"/>
        </w:rPr>
      </w:pPr>
      <w:r>
        <w:rPr>
          <w:rFonts w:ascii="Times New Roman" w:hAnsi="Times New Roman" w:eastAsiaTheme="minorHAnsi"/>
          <w:sz w:val="16"/>
          <w:szCs w:val="16"/>
        </w:rPr>
      </w:r>
      <w:r>
        <w:rPr>
          <w:rFonts w:ascii="Times New Roman" w:hAnsi="Times New Roman" w:eastAsiaTheme="minorHAnsi"/>
          <w:sz w:val="16"/>
          <w:szCs w:val="16"/>
        </w:rPr>
      </w:r>
    </w:p>
    <w:p>
      <w:pPr>
        <w:jc w:val="center"/>
        <w:spacing w:after="0"/>
        <w:rPr>
          <w:rFonts w:ascii="Times New Roman" w:hAnsi="Times New Roman" w:eastAsiaTheme="minorHAnsi"/>
          <w:sz w:val="16"/>
          <w:szCs w:val="16"/>
        </w:rPr>
      </w:pPr>
      <w:r>
        <w:rPr>
          <w:rFonts w:ascii="Times New Roman" w:hAnsi="Times New Roman" w:eastAsiaTheme="minorHAnsi"/>
          <w:sz w:val="16"/>
          <w:szCs w:val="16"/>
        </w:rPr>
      </w:r>
      <w:r>
        <w:rPr>
          <w:rFonts w:ascii="Times New Roman" w:hAnsi="Times New Roman" w:eastAsiaTheme="minorHAnsi"/>
          <w:sz w:val="16"/>
          <w:szCs w:val="16"/>
        </w:rPr>
      </w:r>
      <w:r>
        <w:rPr>
          <w:rFonts w:ascii="Times New Roman" w:hAnsi="Times New Roman" w:eastAsiaTheme="minorHAnsi"/>
          <w:sz w:val="16"/>
          <w:szCs w:val="16"/>
        </w:rPr>
      </w:r>
    </w:p>
    <w:tbl>
      <w:tblPr>
        <w:tblStyle w:val="836"/>
        <w:tblW w:w="15165" w:type="dxa"/>
        <w:tblLayout w:type="fixed"/>
        <w:tblLook w:val="04A0" w:firstRow="1" w:lastRow="0" w:firstColumn="1" w:lastColumn="0" w:noHBand="0" w:noVBand="1"/>
      </w:tblPr>
      <w:tblGrid>
        <w:gridCol w:w="419"/>
        <w:gridCol w:w="2982"/>
        <w:gridCol w:w="3543"/>
        <w:gridCol w:w="2693"/>
        <w:gridCol w:w="2126"/>
        <w:gridCol w:w="1276"/>
        <w:gridCol w:w="992"/>
        <w:gridCol w:w="1134"/>
      </w:tblGrid>
      <w:tr>
        <w:tblPrEx/>
        <w:trPr>
          <w:tblHeader/>
        </w:trPr>
        <w:tc>
          <w:tcPr>
            <w:tcW w:w="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/п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</w:tc>
        <w:tc>
          <w:tcPr>
            <w:tcW w:w="29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Полное наименование орг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низации 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</w:tc>
        <w:tc>
          <w:tcP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Контак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ные данные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организации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(адрес официального сайта, номер телефона с кодом, E-mail)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Or-код на сайт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анные отве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ственного должностного лица (Ф.И.О.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до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л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ж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ность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  <w:r>
              <w:rPr>
                <w:rFonts w:ascii="Times New Roman" w:hAnsi="Times New Roman"/>
                <w:b/>
                <w:sz w:val="12"/>
                <w:szCs w:val="12"/>
                <w:highlight w:val="yellow"/>
              </w:rPr>
            </w:r>
          </w:p>
        </w:tc>
        <w:tc>
          <w:tcPr>
            <w:gridSpan w:val="3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Категория инвалидов, которым предоставляют сопровождение   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</w:tc>
      </w:tr>
      <w:tr>
        <w:tblPrEx/>
        <w:trPr>
          <w:tblHeader/>
        </w:trPr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инвалиды в во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расте 18 лет и старше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дети 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валиды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инвалиды из числа участников СВО 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</w:tc>
      </w:tr>
      <w:tr>
        <w:tblPrEx/>
        <w:trPr>
          <w:tblHeader/>
        </w:trPr>
        <w:tc>
          <w:tcPr>
            <w:tcW w:w="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357432 Ставропольский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Железноводск,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п. Иноземцево,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Лесная, 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8(87932)51343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8(87932)51372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8" w:tooltip="http://soshint1@mosk.stavregion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soshint1@mosk.stavregion.ru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72670" cy="1155918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928768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172669" cy="11559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2.34pt;height:91.02pt;mso-wrap-distance-left:0.00pt;mso-wrap-distance-top:0.00pt;mso-wrap-distance-right:0.00pt;mso-wrap-distance-bottom:0.00pt;rotation:0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Данченко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Надежда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Владимировна,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2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357000 Ставропольский край, Кочубеевский район,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ст. Барсуковская, ул. Шевченко, 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8(86550)91295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8(86550)91024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10" w:tooltip="http://barsukintschool@bk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barsukintschool@bk.ru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39345" cy="1230798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198058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39344" cy="12307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97.59pt;height:96.91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Удовенко Светлана Владимировна, исполняющая обязанности директора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4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356226 Ставропольский край, Грачевский район, х. Базовый,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Красная, 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8(86540)36744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8(86540)36795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12" w:tooltip="http://soshint4@mosk.stavregion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soshint4@mosk.stavregion.ru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6408" cy="1268786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1326332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286408" cy="12687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01.29pt;height:99.90pt;mso-wrap-distance-left:0.00pt;mso-wrap-distance-top:0.00pt;mso-wrap-distance-right:0.00pt;mso-wrap-distance-bottom:0.00pt;rotation:0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Волошина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Евгения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Борисовна,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ельная школа-интернат № 5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356200 Ставропольский край, Шпаковский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с. Сенгилеевское, ул. Ленина, 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8(86553)35075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14" w:tooltip="http://skoromnaja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skoromnaja@mail.ru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6408" cy="1243528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9747958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86408" cy="12435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01.29pt;height:97.92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Скоромная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Светлана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Ивановна,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6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356400 Ставропольский край, Благодарненский район,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Благодарный,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Советская, 386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8(86549)21532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8(86549)21794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16" w:tooltip="http://blag_gskoy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blag_gskoy@mail.ru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96495" cy="1252396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972723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96494" cy="12523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02.09pt;height:98.61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Белкина Ирина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Николаевна,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7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357811 Ставропольский край, Георгиевский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ст. Александрийская,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Первомайская, 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8(87951)75170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8(87951)75228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18" w:tooltip="http://korsh7@yandex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korsh7@yandex.ru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1720" cy="1191720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355125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91719" cy="11917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93.84pt;height:93.84pt;mso-wrap-distance-left:0.00pt;mso-wrap-distance-top:0.00pt;mso-wrap-distance-right:0.00pt;mso-wrap-distance-bottom:0.00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Карпенко Инна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Александровна,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10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356304 Ставропольский край, Александровский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с. Александровское,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Калинина, 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8(86557)27231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8(86557)27328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20" w:tooltip="http://alex_8_vida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alex_8_vida@mail.ru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1720" cy="1206229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744871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91719" cy="12062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93.84pt;height:94.98pt;mso-wrap-distance-left:0.00pt;mso-wrap-distance-top:0.00pt;mso-wrap-distance-right:0.00pt;mso-wrap-distance-bottom:0.00pt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Зайцева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Динара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Сергеевна, исполняющая обязанности директора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11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356021 Ставропольский край, Новоалександровский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ст. Григорополисская,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Ленина, 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(86544)52318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22" w:tooltip="http://tatyana-kobec@yandex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tatyana-kobec@yandex.ru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1720" cy="1183328"/>
                      <wp:effectExtent l="0" t="0" r="0" b="0"/>
                      <wp:docPr id="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362573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91719" cy="11833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93.84pt;height:93.18pt;mso-wrap-distance-left:0.00pt;mso-wrap-distance-top:0.00pt;mso-wrap-distance-right:0.00pt;mso-wrap-distance-bottom:0.00pt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Кобец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Алексеевна,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12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357380 Ставропольский край, Предгорный район, с. Юца,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Ессентукская, 37 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8(87961)64712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8(87961)65169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24" w:tooltip="mailto:shkola.internat12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shkola.internat12@mail.ru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1180" cy="1115244"/>
                      <wp:effectExtent l="0" t="0" r="0" b="0"/>
                      <wp:docPr id="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534416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41180" cy="11152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89.86pt;height:87.81pt;mso-wrap-distance-left:0.00pt;mso-wrap-distance-top:0.00pt;mso-wrap-distance-right:0.00pt;mso-wrap-distance-bottom:0.00pt;" stroked="false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Тихонова Ольга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Борисовна,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13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356603 Ставропольский край, Ипатовский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п. Малые Родники,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Центральная, 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8(86542)60281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8(86542)60247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26" w:tooltip="http://specrodniki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specrodniki@mail.ru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09675" cy="1209675"/>
                      <wp:effectExtent l="0" t="0" r="0" b="0"/>
                      <wp:docPr id="1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0432432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9674" cy="12096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95.25pt;height:95.25pt;mso-wrap-distance-left:0.00pt;mso-wrap-distance-top:0.00pt;mso-wrap-distance-right:0.00pt;mso-wrap-distance-bottom:0.00pt;" stroked="false">
                      <v:path textboxrect="0,0,0,0"/>
                      <v:imagedata r:id="rId2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Денщик Светлана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Николаевна,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15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357089 Ставропольский край, Андроповский район,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п. Каскадный,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Центральная, 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8(86556)54297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28" w:tooltip="http://androp_15sp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androp_15sp@mail.ru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09675" cy="1226713"/>
                      <wp:effectExtent l="0" t="0" r="0" b="0"/>
                      <wp:docPr id="1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082046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09674" cy="12267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95.25pt;height:96.59pt;mso-wrap-distance-left:0.00pt;mso-wrap-distance-top:0.00pt;mso-wrap-distance-right:0.00pt;mso-wrap-distance-bottom:0.00pt;" stroked="false">
                      <v:path textboxrect="0,0,0,0"/>
                      <v:imagedata r:id="rId2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Даутхаджиева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Елена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Алексеевна,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16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357321 Ставропольский край, Кировский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ст. Старопавловская,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Советская, 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8(87938)50218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8(87938)50210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30" w:tooltip="http://spec-direktor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spec-direktor@mail.ru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5981" cy="1200969"/>
                      <wp:effectExtent l="0" t="0" r="0" b="0"/>
                      <wp:docPr id="1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9681475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15981" cy="12009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95.75pt;height:94.56pt;mso-wrap-distance-left:0.00pt;mso-wrap-distance-top:0.00pt;mso-wrap-distance-right:0.00pt;mso-wrap-distance-bottom:0.00pt;" stroked="false">
                      <v:path textboxrect="0,0,0,0"/>
                      <v:imagedata r:id="rId3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Кондратенко Елена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Анатольевна,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17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356530 Ставропольский край, Петровский район,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Светлоград,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Коминтерна,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8(86547)49957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8(86547)49594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32" w:tooltip="http://soshint17@mosk.stavregion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soshint17@mosk.stavregion.ru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0625" cy="1182181"/>
                      <wp:effectExtent l="0" t="0" r="0" b="0"/>
                      <wp:docPr id="1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255211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90624" cy="11821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93.75pt;height:93.09pt;mso-wrap-distance-left:0.00pt;mso-wrap-distance-top:0.00pt;mso-wrap-distance-right:0.00pt;mso-wrap-distance-bottom:0.00pt;" stroked="false">
                      <v:path textboxrect="0,0,0,0"/>
                      <v:imagedata r:id="rId3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Дементева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Бэла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Александровна,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18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357746 Ставропольский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Кисловодск,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Линейная, 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8(87937)20626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8(87937)20590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34" w:tooltip="http://soshi18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soshi18@mail.ru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0625" cy="1228725"/>
                      <wp:effectExtent l="0" t="0" r="0" b="0"/>
                      <wp:docPr id="1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1933838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0624" cy="1228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93.75pt;height:96.75pt;mso-wrap-distance-left:0.00pt;mso-wrap-distance-top:0.00pt;mso-wrap-distance-right:0.00pt;mso-wrap-distance-bottom:0.00pt;" stroked="false">
                      <v:path textboxrect="0,0,0,0"/>
                      <v:imagedata r:id="rId3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Кислюк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Александровна,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19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356100 Ставропольский край, Изобильненский район,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Изобильный,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Чапаева,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8(86545)23389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36" w:tooltip="http://izobintern19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izobintern19@mail.ru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62050" cy="1181100"/>
                      <wp:effectExtent l="0" t="0" r="0" b="0"/>
                      <wp:docPr id="1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353673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62049" cy="11810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91.50pt;height:93.00pt;mso-wrap-distance-left:0.00pt;mso-wrap-distance-top:0.00pt;mso-wrap-distance-right:0.00pt;mso-wrap-distance-bottom:0.00pt;" stroked="false">
                      <v:path textboxrect="0,0,0,0"/>
                      <v:imagedata r:id="rId3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Торгунова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Викторовна,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22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357807 Ставропольский край, Георгиевский район,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ст. Незлобная,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Ленина, 224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8(87951)42165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8(87951)40534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38" w:tooltip="http://nezkor22@yandex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nezkor22@yandex.ru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49623" cy="1234003"/>
                      <wp:effectExtent l="0" t="0" r="0" b="0"/>
                      <wp:docPr id="1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59962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49623" cy="12340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98.40pt;height:97.17pt;mso-wrap-distance-left:0.00pt;mso-wrap-distance-top:0.00pt;mso-wrap-distance-right:0.00pt;mso-wrap-distance-bottom:0.00pt;" stroked="false">
                      <v:path textboxrect="0,0,0,0"/>
                      <v:imagedata r:id="rId3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Лущай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Александровна,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25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356030 Ставропольский край, Красногвардейский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с. Красногвардейс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кое,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Есенина, 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8(8654)125071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40" w:tooltip="http://kspecint@yandex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kspecint@yandex.ru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49623" cy="1258613"/>
                      <wp:effectExtent l="0" t="0" r="0" b="0"/>
                      <wp:docPr id="1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106929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49623" cy="12586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98.40pt;height:99.10pt;mso-wrap-distance-left:0.00pt;mso-wrap-distance-top:0.00pt;mso-wrap-distance-right:0.00pt;mso-wrap-distance-bottom:0.00pt;" stroked="false">
                      <v:path textboxrect="0,0,0,0"/>
                      <v:imagedata r:id="rId4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Жваков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Андрей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Юрьевич,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26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357302 Ставропольский край, Минераловодский район,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п. Новотерский, ул. Школьная,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(87922)71861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42" w:tooltip="http://soshint26@mosk.stavregion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soshint26@mosk.stavregion.ru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6569" cy="1248594"/>
                      <wp:effectExtent l="0" t="0" r="0" b="0"/>
                      <wp:docPr id="1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663034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96569" cy="12485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width:94.22pt;height:98.31pt;mso-wrap-distance-left:0.00pt;mso-wrap-distance-top:0.00pt;mso-wrap-distance-right:0.00pt;mso-wrap-distance-bottom:0.00pt;" stroked="false">
                      <v:path textboxrect="0,0,0,0"/>
                      <v:imagedata r:id="rId4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Андриянова Юлия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Владимировна, исполняющая обязанности директора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общеобразовательная школа-интернат № 27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357528 Ставропольский край,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Пятигорск ул. Школьная, 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8(8793)976047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8(8793)398782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44" w:tooltip="http://schoolkmv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schoolkmv@mail.ru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6569" cy="1180290"/>
                      <wp:effectExtent l="0" t="0" r="0" b="0"/>
                      <wp:docPr id="1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71839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96569" cy="11802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width:94.22pt;height:92.94pt;mso-wrap-distance-left:0.00pt;mso-wrap-distance-top:0.00pt;mso-wrap-distance-right:0.00pt;mso-wrap-distance-bottom:0.00pt;" stroked="false">
                      <v:path textboxrect="0,0,0,0"/>
                      <v:imagedata r:id="rId4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Чумаченко Нина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Юрьевна,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29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357800 Ставропольский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Георгиевск,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Володарского, 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(87951)28788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(87951)23271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(87951)22158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46" w:tooltip="http://internat2007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internat2007@mail.ru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30027" cy="1238453"/>
                      <wp:effectExtent l="0" t="0" r="0" b="0"/>
                      <wp:docPr id="2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458944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7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30027" cy="12384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width:96.85pt;height:97.52pt;mso-wrap-distance-left:0.00pt;mso-wrap-distance-top:0.00pt;mso-wrap-distance-right:0.00pt;mso-wrap-distance-bottom:0.00pt;" stroked="false">
                      <v:path textboxrect="0,0,0,0"/>
                      <v:imagedata r:id="rId4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tabs>
                <w:tab w:val="left" w:pos="1553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Макаренко Татьяна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tabs>
                <w:tab w:val="left" w:pos="1553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Владимировна, исполняющая обязанности директора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общеобразовательная школа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№ 33 города Ставрополя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355012 Ставропольский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Ставрополь,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Маяковского, 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8(8652)260641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8(8652)260996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48" w:tooltip="http://soshint33@mosk.stavregion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soshint33@mosk.stavregion.ru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5626" cy="1162869"/>
                      <wp:effectExtent l="0" t="0" r="0" b="0"/>
                      <wp:docPr id="2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838309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95625" cy="11628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width:94.14pt;height:91.56pt;mso-wrap-distance-left:0.00pt;mso-wrap-distance-top:0.00pt;mso-wrap-distance-right:0.00pt;mso-wrap-distance-bottom:0.00pt;" stroked="false">
                      <v:path textboxrect="0,0,0,0"/>
                      <v:imagedata r:id="rId4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Егорова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Владимировна,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льная школа-интернат № 36 города Ставрополя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355035 Ставропольский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Ставрополь,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пр. Октябрьской революции, 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8(8652)263362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8(8652)260946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50" w:tooltip="http://sch_internat36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sch_internat36@mail.ru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5045" cy="1160761"/>
                      <wp:effectExtent l="0" t="0" r="0" b="0"/>
                      <wp:docPr id="2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497393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5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25045" cy="1160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width:88.59pt;height:91.40pt;mso-wrap-distance-left:0.00pt;mso-wrap-distance-top:0.00pt;mso-wrap-distance-right:0.00pt;mso-wrap-distance-bottom:0.00pt;" stroked="false">
                      <v:path textboxrect="0,0,0,0"/>
                      <v:imagedata r:id="rId5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Герасимова Наталья Владимировна, исполняющая обязанности директора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319"/>
        </w:trPr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школа-интернат № 9 для детей-сирот и детей, оставшихся без попечения родителей, с ограниченными возможностями здоровья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356353 Ставропольский край, Новоселицкий район,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с. Падинское,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Подгорная, 101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8(86548)28625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8(86548)28611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8(86548)28638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52" w:tooltip="http://padinskoesh-in9@mail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padinskoesh-in9@mail.ru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5045" cy="1173173"/>
                      <wp:effectExtent l="0" t="0" r="0" b="0"/>
                      <wp:docPr id="2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7802411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5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25045" cy="11731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width:88.59pt;height:92.38pt;mso-wrap-distance-left:0.00pt;mso-wrap-distance-top:0.00pt;mso-wrap-distance-right:0.00pt;mso-wrap-distance-bottom:0.00pt;" stroked="false">
                      <v:path textboxrect="0,0,0,0"/>
                      <v:imagedata r:id="rId5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Стахеева Анна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Дмитриевна,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общеобразовательное учреждение для детей-сирот и детей, оставшихся без попечения родителей с ограниченными возможностями здоровья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школа-интернат № 14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357902 Ставропольский край, Петровский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с. Константиновское,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пл. Свободы, 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8(86547)62238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8(86547)62237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54" w:tooltip="http://kh14@yandex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kh14@yandex.ru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00150" cy="1171575"/>
                      <wp:effectExtent l="0" t="0" r="0" b="0"/>
                      <wp:docPr id="2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1407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5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0150" cy="1171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width:94.50pt;height:92.25pt;mso-wrap-distance-left:0.00pt;mso-wrap-distance-top:0.00pt;mso-wrap-distance-right:0.00pt;mso-wrap-distance-bottom:0.00pt;" stroked="false">
                      <v:path textboxrect="0,0,0,0"/>
                      <v:imagedata r:id="rId5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Середняк Виталий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Юрьевич,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82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Государственное казенное общеобразовате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льное учреждение 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Специальная (коррекционная) школа-интернат № 23 для детей с ограниченными возможностями здоровья</w:t>
            </w:r>
            <w:r>
              <w:rPr>
                <w:rFonts w:eastAsia="TimesNewRoman" w:cs="TimesNewRoman"/>
                <w:b w:val="0"/>
                <w:i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357110 Ставропольский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г. Невинномысск,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ул. Луначарского, 149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8(86554)64605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8(86554)58415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hyperlink r:id="rId56" w:tooltip="http://internat23@list.ru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  <w:t xml:space="preserve">internat23@list.ru</w:t>
              </w:r>
              <w:r>
                <w:rPr>
                  <w:rStyle w:val="812"/>
                  <w:rFonts w:ascii="Times New Roman" w:hAnsi="Times New Roman" w:eastAsia="Times New Roman" w:cs="Times New Roman"/>
                  <w:b w:val="0"/>
                  <w:i w:val="0"/>
                  <w:strike w:val="0"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</w:p>
          <w:p>
            <w:pPr>
              <w:pStyle w:val="837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30541" cy="1205428"/>
                      <wp:effectExtent l="0" t="0" r="0" b="0"/>
                      <wp:docPr id="2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0526520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57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30540" cy="12054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" o:spid="_x0000_s24" type="#_x0000_t75" style="width:96.89pt;height:94.92pt;mso-wrap-distance-left:0.00pt;mso-wrap-distance-top:0.00pt;mso-wrap-distance-right:0.00pt;mso-wrap-distance-bottom:0.00pt;" stroked="false">
                      <v:path textboxrect="0,0,0,0"/>
                      <v:imagedata r:id="rId57" o:title=""/>
                    </v:shape>
                  </w:pict>
                </mc:Fallback>
              </mc:AlternateConten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Устинов Андрей Александрович,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spacing w:after="0" w:line="276" w:lineRule="auto"/>
        <w:tabs>
          <w:tab w:val="left" w:pos="1875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shd w:val="nil" w:color="auto"/>
      </w:pPr>
      <w:r>
        <w:br w:type="page" w:clear="all"/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образовательных организаций, включенных 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государственную систему комплексной реабилитации и абилитации, предоставляющих инвалидам, в том числе детям-инвалидам, услуги по основным направлениям комплексной реабилитации и абилитации в части профессиональной реабилитации и абилитации и ранней помощи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r/>
      <w:r/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815"/>
        <w:gridCol w:w="2409"/>
        <w:gridCol w:w="2209"/>
        <w:gridCol w:w="58"/>
        <w:gridCol w:w="2268"/>
        <w:gridCol w:w="951"/>
        <w:gridCol w:w="27"/>
        <w:gridCol w:w="928"/>
        <w:gridCol w:w="27"/>
        <w:gridCol w:w="1032"/>
        <w:gridCol w:w="27"/>
        <w:gridCol w:w="2348"/>
        <w:gridCol w:w="46"/>
      </w:tblGrid>
      <w:tr>
        <w:tblPrEx/>
        <w:trPr>
          <w:cantSplit/>
          <w:gridAfter w:val="1"/>
          <w:trHeight w:val="1134"/>
          <w:tblHeader/>
        </w:trPr>
        <w:tc>
          <w:tcPr>
            <w:tcW w:w="445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/п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15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Наименование реабилитационной организации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Контактные данные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реабилитационной организации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209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Qr-код на сайт реабилитационной организации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W w:w="2326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Фамилия, имя, отчество руководителя реабилитационной организации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5"/>
            <w:tcW w:w="296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Категории граждан, получающих услуги по основным направлениям комплексной реабилитации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2376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Направление комплексной реабилитации и абилитации в соответствии со статьёй 9 Федерального закона от 24.11.1995 г. № 181-ФЗ «О социальной защите инвалидов в Российской Федерации»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blPrEx/>
        <w:trPr>
          <w:cantSplit/>
          <w:gridAfter w:val="1"/>
          <w:trHeight w:val="2188"/>
          <w:tblHeader/>
        </w:trPr>
        <w:tc>
          <w:tcPr>
            <w:tcW w:w="445" w:type="dxa"/>
            <w:vMerge w:val="continue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15" w:type="dxa"/>
            <w:vMerge w:val="continue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2"/>
            <w:tcW w:w="2326" w:type="dxa"/>
            <w:vMerge w:val="continue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Инвалиды в возрасте 18 лет и старше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95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Дети-инвалиды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1059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Инвалиды из числа участников СВО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2376" w:type="dxa"/>
            <w:vMerge w:val="continue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blPrEx/>
        <w:trPr>
          <w:gridAfter w:val="1"/>
          <w:tblHeader/>
        </w:trPr>
        <w:tc>
          <w:tcPr>
            <w:tcW w:w="44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1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20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W w:w="2326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95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1059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2376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blPrEx/>
        <w:trPr>
          <w:gridAfter w:val="1"/>
        </w:trPr>
        <w:tc>
          <w:tcPr>
            <w:tcW w:w="44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81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бюджетное образовательное учреждение «Центр психолого-педагогической реабилитации и коррекции» города Михайловска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356240, Ставропольский край, Шпаковский район,    г. Михайловск, ул. Гагарина, 370.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8655) 36-07-68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(8655) 36-07-69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32"/>
                <w:szCs w:val="3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e-mail: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58" w:tooltip="http://cpprik@mosk.stavregion.ru" w:history="1">
              <w:r>
                <w:rPr>
                  <w:rStyle w:val="812"/>
                  <w:rFonts w:ascii="Times New Roman" w:hAnsi="Times New Roman" w:cs="Times New Roman"/>
                  <w:sz w:val="22"/>
                  <w:szCs w:val="22"/>
                </w:rPr>
                <w:t xml:space="preserve">cpprik@mosk.stavregion.ru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  <w:u w:val="none"/>
                <w:vertAlign w:val="baseli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2209" w:type="dxa"/>
            <w:textDirection w:val="lrTb"/>
            <w:noWrap w:val="false"/>
          </w:tcPr>
          <w:p>
            <w:pPr>
              <w:pStyle w:val="834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47775" cy="1238250"/>
                      <wp:effectExtent l="0" t="0" r="0" b="0"/>
                      <wp:docPr id="2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298358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5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47774" cy="12382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" o:spid="_x0000_s25" type="#_x0000_t75" style="width:98.25pt;height:97.50pt;mso-wrap-distance-left:0.00pt;mso-wrap-distance-top:0.00pt;mso-wrap-distance-right:0.00pt;mso-wrap-distance-bottom:0.00pt;" stroked="false">
                      <v:path textboxrect="0,0,0,0"/>
                      <v:imagedata r:id="rId59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2"/>
            <w:tcW w:w="2326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Кузнецов Алексей Николаевич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5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059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376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Профессиональная реабилитации и абилитация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8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бюджетное образовательное учреждение «Центр психолого-педагогической, медицинской,  социальной  помощи семье и детям «Рука в руке»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871,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Ставропольский край, Нефтекумский район, п. Затеречный, улица Коммунальная дом 17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32"/>
                <w:szCs w:val="3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8(8652) 25-78-07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l:</w:t>
            </w:r>
            <w:r>
              <w:rPr>
                <w:rStyle w:val="81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60" w:tooltip="mailto:detdom-23@yandex.ru" w:history="1">
              <w:r>
                <w:rPr>
                  <w:rStyle w:val="812"/>
                  <w:rFonts w:ascii="Times New Roman" w:hAnsi="Times New Roman" w:cs="Times New Roman"/>
                  <w:sz w:val="22"/>
                  <w:szCs w:val="22"/>
                </w:rPr>
                <w:t xml:space="preserve">detdom-23@yandex.ru</w:t>
              </w:r>
            </w:hyperlink>
            <w:r>
              <w:rPr>
                <w:rFonts w:ascii="PT Sans" w:hAnsi="PT Sans" w:eastAsia="PT Sans" w:cs="PT Sans"/>
                <w:color w:val="333333"/>
                <w:sz w:val="22"/>
                <w:szCs w:val="22"/>
                <w:highlight w:val="white"/>
              </w:rPr>
              <w:t xml:space="preserve"> </w:t>
            </w:r>
            <w:r>
              <w:rPr>
                <w:rFonts w:ascii="PT Sans" w:hAnsi="PT Sans" w:eastAsia="PT Sans" w:cs="PT Sans"/>
                <w:color w:val="333333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4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49245" cy="1260706"/>
                      <wp:effectExtent l="0" t="0" r="0" b="0"/>
                      <wp:docPr id="2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434058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6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49244" cy="12607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" o:spid="_x0000_s26" type="#_x0000_t75" style="width:98.37pt;height:99.27pt;mso-wrap-distance-left:0.00pt;mso-wrap-distance-top:0.00pt;mso-wrap-distance-right:0.00pt;mso-wrap-distance-bottom:0.00pt;" stroked="false">
                      <v:path textboxrect="0,0,0,0"/>
                      <v:imagedata r:id="rId6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Анисимова Ирина Андреева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78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5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059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394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Ранняя помощь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81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бюджетное образовательное учреждение «Центр психолого-педагогической реабилитации и коррекции», село Кочубеевско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Ставропольский край, Кочубеевский муниципальный округ, село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очубеевское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улица Титова,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62" w:tooltip="tel:7865502091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8(8655) 02-09-14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l: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Style w:val="812"/>
                <w:rFonts w:ascii="Times New Roman" w:hAnsi="Times New Roman" w:cs="Times New Roman"/>
                <w:sz w:val="22"/>
                <w:szCs w:val="22"/>
              </w:rPr>
            </w:r>
            <w:hyperlink r:id="rId63" w:tooltip="mailto:kochubcpprk@mail.ru" w:history="1">
              <w:r>
                <w:rPr>
                  <w:rStyle w:val="812"/>
                  <w:rFonts w:ascii="Times New Roman" w:hAnsi="Times New Roman" w:cs="Times New Roman"/>
                  <w:sz w:val="22"/>
                  <w:szCs w:val="22"/>
                </w:rPr>
                <w:t xml:space="preserve">kochubcpprk@mail.ru</w:t>
              </w:r>
            </w:hyperlink>
            <w:r>
              <w:rPr>
                <w:rStyle w:val="812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812"/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4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09675" cy="1200150"/>
                      <wp:effectExtent l="0" t="0" r="0" b="0"/>
                      <wp:docPr id="2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6893065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9674" cy="12001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" o:spid="_x0000_s27" type="#_x0000_t75" style="width:95.25pt;height:94.50pt;mso-wrap-distance-left:0.00pt;mso-wrap-distance-top:0.00pt;mso-wrap-distance-right:0.00pt;mso-wrap-distance-bottom:0.00pt;" stroked="false">
                      <v:path textboxrect="0,0,0,0"/>
                      <v:imagedata r:id="rId64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Ткаченко Светлана Леонидовна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78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55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059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394" w:type="dxa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Ранняя помощь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5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815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бюджетное образовательное учреждение «Центр психолого-педагогической реабилитации и коррекции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left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355003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Georgia" w:hAnsi="Georgia" w:eastAsia="Georgia" w:cs="Georgia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Ставропольский край, Буденновский муниципальный округ, г. Буденновск, проспект Буденного, 71.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34"/>
              <w:ind w:left="0"/>
              <w:jc w:val="left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8(8655) 97-29-26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32"/>
                <w:szCs w:val="3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l:</w:t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Style w:val="812"/>
                <w:rFonts w:ascii="Times New Roman" w:hAnsi="Times New Roman" w:cs="Times New Roman"/>
                <w:sz w:val="22"/>
                <w:szCs w:val="22"/>
              </w:rPr>
              <w:t xml:space="preserve">Rost-psi@mail.ru</w:t>
            </w:r>
            <w:r>
              <w:rPr>
                <w:rStyle w:val="812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4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96870" cy="1305814"/>
                      <wp:effectExtent l="0" t="0" r="0" b="0"/>
                      <wp:docPr id="2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74414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6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96869" cy="1305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" o:spid="_x0000_s28" type="#_x0000_t75" style="width:102.12pt;height:102.82pt;mso-wrap-distance-left:0.00pt;mso-wrap-distance-top:0.00pt;mso-wrap-distance-right:0.00pt;mso-wrap-distance-bottom:0.00pt;" stroked="false">
                      <v:path textboxrect="0,0,0,0"/>
                      <v:imagedata r:id="rId65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Салахутдинова Елена Самигуловна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78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55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059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Ранняя помощь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5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81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бюджетное образовательное учреждение Центр психолого-педагогической, медицинской и социальной помощи «ЛИРА»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357820,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Ставропольский край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Георгиевск,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Московская, 24.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(87951)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2-92-04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32"/>
                <w:szCs w:val="32"/>
                <w:u w:val="none"/>
                <w:vertAlign w:val="baseline"/>
                <w14:ligatures w14:val="none"/>
              </w:rPr>
            </w:pPr>
            <w:r>
              <w:rPr>
                <w:rStyle w:val="812"/>
                <w:rFonts w:ascii="Times New Roman" w:hAnsi="Times New Roman" w:cs="Times New Roman"/>
                <w:sz w:val="22"/>
                <w:szCs w:val="22"/>
                <w:lang w:eastAsia="ru-RU"/>
              </w:rPr>
            </w:r>
            <w:hyperlink r:id="rId66" w:tooltip="mailto:centr.lira@mail.ru" w:history="1">
              <w:r>
                <w:rPr>
                  <w:rStyle w:val="812"/>
                  <w:rFonts w:ascii="Times New Roman" w:hAnsi="Times New Roman" w:cs="Times New Roman"/>
                  <w:sz w:val="22"/>
                  <w:szCs w:val="22"/>
                </w:rPr>
                <w:t xml:space="preserve">centr.lira@mail.ru</w:t>
              </w:r>
            </w:hyperlink>
            <w:r>
              <w:rPr>
                <w:rStyle w:val="812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812"/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4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0625" cy="1209675"/>
                      <wp:effectExtent l="0" t="0" r="0" b="0"/>
                      <wp:docPr id="3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971713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6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0624" cy="12096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" o:spid="_x0000_s29" type="#_x0000_t75" style="width:93.75pt;height:95.25pt;mso-wrap-distance-left:0.00pt;mso-wrap-distance-top:0.00pt;mso-wrap-distance-right:0.00pt;mso-wrap-distance-bottom:0.00pt;" stroked="false">
                      <v:path textboxrect="0,0,0,0"/>
                      <v:imagedata r:id="rId67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Крицкая Елена Михайловна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78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55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059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Ранняя помощь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TimesNewRoman">
    <w:panose1 w:val="02020603050405020304"/>
  </w:font>
  <w:font w:name="PT Sans">
    <w:panose1 w:val="020B0503020203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table" w:styleId="836" w:customStyle="1">
    <w:name w:val="Сетка таблицы3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37" w:customStyle="1">
    <w:name w:val="       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soshint1@mosk.stavregion.ru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barsukintschool@bk.ru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soshint4@mosk.stavregion.ru" TargetMode="External"/><Relationship Id="rId13" Type="http://schemas.openxmlformats.org/officeDocument/2006/relationships/image" Target="media/image3.png"/><Relationship Id="rId14" Type="http://schemas.openxmlformats.org/officeDocument/2006/relationships/hyperlink" Target="http://skoromnaja@mail.ru" TargetMode="External"/><Relationship Id="rId15" Type="http://schemas.openxmlformats.org/officeDocument/2006/relationships/image" Target="media/image4.png"/><Relationship Id="rId16" Type="http://schemas.openxmlformats.org/officeDocument/2006/relationships/hyperlink" Target="http://blag_gskoy@mail.ru" TargetMode="External"/><Relationship Id="rId17" Type="http://schemas.openxmlformats.org/officeDocument/2006/relationships/image" Target="media/image5.png"/><Relationship Id="rId18" Type="http://schemas.openxmlformats.org/officeDocument/2006/relationships/hyperlink" Target="http://korsh7@yandex.ru" TargetMode="External"/><Relationship Id="rId19" Type="http://schemas.openxmlformats.org/officeDocument/2006/relationships/image" Target="media/image6.png"/><Relationship Id="rId20" Type="http://schemas.openxmlformats.org/officeDocument/2006/relationships/hyperlink" Target="http://alex_8_vida@mail.ru" TargetMode="External"/><Relationship Id="rId21" Type="http://schemas.openxmlformats.org/officeDocument/2006/relationships/image" Target="media/image7.png"/><Relationship Id="rId22" Type="http://schemas.openxmlformats.org/officeDocument/2006/relationships/hyperlink" Target="http://tatyana-kobec@yandex.ru" TargetMode="External"/><Relationship Id="rId23" Type="http://schemas.openxmlformats.org/officeDocument/2006/relationships/image" Target="media/image8.png"/><Relationship Id="rId24" Type="http://schemas.openxmlformats.org/officeDocument/2006/relationships/hyperlink" Target="mailto:shkola.internat12@mail.ru" TargetMode="External"/><Relationship Id="rId25" Type="http://schemas.openxmlformats.org/officeDocument/2006/relationships/image" Target="media/image9.png"/><Relationship Id="rId26" Type="http://schemas.openxmlformats.org/officeDocument/2006/relationships/hyperlink" Target="http://specrodniki@mail.ru" TargetMode="External"/><Relationship Id="rId27" Type="http://schemas.openxmlformats.org/officeDocument/2006/relationships/image" Target="media/image10.png"/><Relationship Id="rId28" Type="http://schemas.openxmlformats.org/officeDocument/2006/relationships/hyperlink" Target="http://androp_15sp@mail.ru" TargetMode="External"/><Relationship Id="rId29" Type="http://schemas.openxmlformats.org/officeDocument/2006/relationships/image" Target="media/image11.png"/><Relationship Id="rId30" Type="http://schemas.openxmlformats.org/officeDocument/2006/relationships/hyperlink" Target="http://spec-direktor@mail.ru" TargetMode="External"/><Relationship Id="rId31" Type="http://schemas.openxmlformats.org/officeDocument/2006/relationships/image" Target="media/image12.png"/><Relationship Id="rId32" Type="http://schemas.openxmlformats.org/officeDocument/2006/relationships/hyperlink" Target="http://soshint17@mosk.stavregion.ru" TargetMode="External"/><Relationship Id="rId33" Type="http://schemas.openxmlformats.org/officeDocument/2006/relationships/image" Target="media/image13.png"/><Relationship Id="rId34" Type="http://schemas.openxmlformats.org/officeDocument/2006/relationships/hyperlink" Target="http://soshi18@mail.ru" TargetMode="External"/><Relationship Id="rId35" Type="http://schemas.openxmlformats.org/officeDocument/2006/relationships/image" Target="media/image14.png"/><Relationship Id="rId36" Type="http://schemas.openxmlformats.org/officeDocument/2006/relationships/hyperlink" Target="http://izobintern19@mail.ru" TargetMode="External"/><Relationship Id="rId37" Type="http://schemas.openxmlformats.org/officeDocument/2006/relationships/image" Target="media/image15.png"/><Relationship Id="rId38" Type="http://schemas.openxmlformats.org/officeDocument/2006/relationships/hyperlink" Target="http://nezkor22@yandex.ru" TargetMode="External"/><Relationship Id="rId39" Type="http://schemas.openxmlformats.org/officeDocument/2006/relationships/image" Target="media/image16.png"/><Relationship Id="rId40" Type="http://schemas.openxmlformats.org/officeDocument/2006/relationships/hyperlink" Target="http://kspecint@yandex.ru" TargetMode="External"/><Relationship Id="rId41" Type="http://schemas.openxmlformats.org/officeDocument/2006/relationships/image" Target="media/image17.png"/><Relationship Id="rId42" Type="http://schemas.openxmlformats.org/officeDocument/2006/relationships/hyperlink" Target="http://soshint26@mosk.stavregion.ru" TargetMode="External"/><Relationship Id="rId43" Type="http://schemas.openxmlformats.org/officeDocument/2006/relationships/image" Target="media/image18.png"/><Relationship Id="rId44" Type="http://schemas.openxmlformats.org/officeDocument/2006/relationships/hyperlink" Target="http://schoolkmv@mail.ru" TargetMode="External"/><Relationship Id="rId45" Type="http://schemas.openxmlformats.org/officeDocument/2006/relationships/image" Target="media/image19.png"/><Relationship Id="rId46" Type="http://schemas.openxmlformats.org/officeDocument/2006/relationships/hyperlink" Target="http://internat2007@mail.ru" TargetMode="External"/><Relationship Id="rId47" Type="http://schemas.openxmlformats.org/officeDocument/2006/relationships/image" Target="media/image20.png"/><Relationship Id="rId48" Type="http://schemas.openxmlformats.org/officeDocument/2006/relationships/hyperlink" Target="http://soshint33@mosk.stavregion.ru" TargetMode="External"/><Relationship Id="rId49" Type="http://schemas.openxmlformats.org/officeDocument/2006/relationships/image" Target="media/image21.png"/><Relationship Id="rId50" Type="http://schemas.openxmlformats.org/officeDocument/2006/relationships/hyperlink" Target="http://sch_internat36@mail.ru" TargetMode="External"/><Relationship Id="rId51" Type="http://schemas.openxmlformats.org/officeDocument/2006/relationships/image" Target="media/image22.png"/><Relationship Id="rId52" Type="http://schemas.openxmlformats.org/officeDocument/2006/relationships/hyperlink" Target="http://padinskoesh-in9@mail.ru" TargetMode="External"/><Relationship Id="rId53" Type="http://schemas.openxmlformats.org/officeDocument/2006/relationships/image" Target="media/image23.png"/><Relationship Id="rId54" Type="http://schemas.openxmlformats.org/officeDocument/2006/relationships/hyperlink" Target="http://kh14@yandex.ru" TargetMode="External"/><Relationship Id="rId55" Type="http://schemas.openxmlformats.org/officeDocument/2006/relationships/image" Target="media/image24.png"/><Relationship Id="rId56" Type="http://schemas.openxmlformats.org/officeDocument/2006/relationships/hyperlink" Target="http://internat23@list.ru" TargetMode="External"/><Relationship Id="rId57" Type="http://schemas.openxmlformats.org/officeDocument/2006/relationships/image" Target="media/image25.png"/><Relationship Id="rId58" Type="http://schemas.openxmlformats.org/officeDocument/2006/relationships/hyperlink" Target="http://cpprik@mosk.stavregion.ru" TargetMode="External"/><Relationship Id="rId59" Type="http://schemas.openxmlformats.org/officeDocument/2006/relationships/image" Target="media/image26.png"/><Relationship Id="rId60" Type="http://schemas.openxmlformats.org/officeDocument/2006/relationships/hyperlink" Target="mailto:detdom-23@yandex.ru" TargetMode="External"/><Relationship Id="rId61" Type="http://schemas.openxmlformats.org/officeDocument/2006/relationships/image" Target="media/image27.png"/><Relationship Id="rId62" Type="http://schemas.openxmlformats.org/officeDocument/2006/relationships/hyperlink" Target="tel:78655020914" TargetMode="External"/><Relationship Id="rId63" Type="http://schemas.openxmlformats.org/officeDocument/2006/relationships/hyperlink" Target="mailto:kochubcpprk@mail.ru" TargetMode="External"/><Relationship Id="rId64" Type="http://schemas.openxmlformats.org/officeDocument/2006/relationships/image" Target="media/image28.png"/><Relationship Id="rId65" Type="http://schemas.openxmlformats.org/officeDocument/2006/relationships/image" Target="media/image29.png"/><Relationship Id="rId66" Type="http://schemas.openxmlformats.org/officeDocument/2006/relationships/hyperlink" Target="mailto:centr.lira@mail.ru" TargetMode="External"/><Relationship Id="rId67" Type="http://schemas.openxmlformats.org/officeDocument/2006/relationships/image" Target="media/image3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u111-2</cp:lastModifiedBy>
  <cp:revision>4</cp:revision>
  <dcterms:modified xsi:type="dcterms:W3CDTF">2026-02-13T07:22:55Z</dcterms:modified>
</cp:coreProperties>
</file>