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E" w:rsidRDefault="006A2D0E" w:rsidP="00C45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 xml:space="preserve">Этапы административного контроля качества </w:t>
      </w:r>
    </w:p>
    <w:p w:rsidR="006A2D0E" w:rsidRDefault="006A2D0E" w:rsidP="00C45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>предоставляемых социальны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услуг социальными работниками </w:t>
      </w:r>
    </w:p>
    <w:p w:rsidR="006A2D0E" w:rsidRPr="00907349" w:rsidRDefault="006A2D0E" w:rsidP="00C45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>ГБУ</w:t>
      </w: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90734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Лермонтовский </w:t>
      </w:r>
      <w:r w:rsidRPr="00907349">
        <w:rPr>
          <w:rFonts w:ascii="Times New Roman" w:hAnsi="Times New Roman" w:cs="Times New Roman"/>
          <w:b/>
          <w:bCs/>
          <w:sz w:val="28"/>
          <w:szCs w:val="28"/>
        </w:rPr>
        <w:t>КЦСОН»</w:t>
      </w:r>
    </w:p>
    <w:p w:rsidR="006A2D0E" w:rsidRPr="00907349" w:rsidRDefault="006A2D0E" w:rsidP="00C457F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349">
        <w:rPr>
          <w:rFonts w:ascii="Times New Roman" w:hAnsi="Times New Roman" w:cs="Times New Roman"/>
          <w:sz w:val="28"/>
          <w:szCs w:val="28"/>
        </w:rPr>
        <w:t>План работы учреждения на год.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Утвержденный план проверок качества социальных услуг, предоставляемых учреждением.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Проверка качества услуг по критериям, утвержденным учреждением на основе Государственных стандартов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7349">
        <w:rPr>
          <w:rFonts w:ascii="Times New Roman" w:hAnsi="Times New Roman" w:cs="Times New Roman"/>
          <w:sz w:val="28"/>
          <w:szCs w:val="28"/>
        </w:rPr>
        <w:t>выезд непосредственно к клиенту).</w:t>
      </w:r>
    </w:p>
    <w:p w:rsidR="006A2D0E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акта проверки (</w:t>
      </w:r>
      <w:r w:rsidRPr="00907349">
        <w:rPr>
          <w:rFonts w:ascii="Times New Roman" w:hAnsi="Times New Roman" w:cs="Times New Roman"/>
          <w:sz w:val="28"/>
          <w:szCs w:val="28"/>
        </w:rPr>
        <w:t>подписывает проверяющий, клиент, социальный работник).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результатов проверки в Журнал регистрации внутренних (перекрёстных) проверок.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В случае  выявления нарушений – объяснительная от социального работника по факту выявленных нарушений.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Внеплановый инструктаж на рабочем месте с социальным работником, план мероприятий по устранению выявленных нарушений.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Наказание в зависимости от вида нарушений. 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Внеплановая проверка для контроля устранения выявленных нарушений.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Осуждение выявленных нарушений на собрании трудового коллектива с целью недопущения этих нарушений другими социальными работниками.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(тех.учебы, проверки знаний, обмен опытом в ходе взаимопроверок).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Анализ проверок ежеквартальный.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Мониторинг качества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349">
        <w:rPr>
          <w:rFonts w:ascii="Times New Roman" w:hAnsi="Times New Roman" w:cs="Times New Roman"/>
          <w:sz w:val="28"/>
          <w:szCs w:val="28"/>
        </w:rPr>
        <w:t>Общая удовлетворенность работой и поведением социального работника».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6A2D0E" w:rsidRPr="00907349" w:rsidRDefault="006A2D0E" w:rsidP="00C457F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Планирование мероприятий по улучшению качества обслуживания на следующий год.</w:t>
      </w:r>
    </w:p>
    <w:p w:rsidR="006A2D0E" w:rsidRPr="009971CD" w:rsidRDefault="006A2D0E" w:rsidP="00C457F8">
      <w:pPr>
        <w:pStyle w:val="NoSpacing"/>
        <w:spacing w:line="276" w:lineRule="auto"/>
        <w:ind w:left="720"/>
        <w:rPr>
          <w:sz w:val="28"/>
          <w:szCs w:val="28"/>
        </w:rPr>
      </w:pPr>
    </w:p>
    <w:sectPr w:rsidR="006A2D0E" w:rsidRPr="009971CD" w:rsidSect="003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BA5"/>
    <w:multiLevelType w:val="hybridMultilevel"/>
    <w:tmpl w:val="AAF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CD"/>
    <w:rsid w:val="001532AC"/>
    <w:rsid w:val="00240994"/>
    <w:rsid w:val="0026487A"/>
    <w:rsid w:val="00326454"/>
    <w:rsid w:val="00353780"/>
    <w:rsid w:val="006A2D0E"/>
    <w:rsid w:val="00907349"/>
    <w:rsid w:val="0094421B"/>
    <w:rsid w:val="009971CD"/>
    <w:rsid w:val="00C4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71C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200</Words>
  <Characters>1142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Курбацкая</cp:lastModifiedBy>
  <cp:revision>7</cp:revision>
  <cp:lastPrinted>2014-03-21T05:56:00Z</cp:lastPrinted>
  <dcterms:created xsi:type="dcterms:W3CDTF">2005-12-31T23:26:00Z</dcterms:created>
  <dcterms:modified xsi:type="dcterms:W3CDTF">2015-02-15T09:58:00Z</dcterms:modified>
</cp:coreProperties>
</file>